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328C28" w14:textId="5AAE1CBC" w:rsidR="00AB4DE7" w:rsidRDefault="00AB4DE7" w:rsidP="00AB4DE7">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A</w:t>
      </w:r>
    </w:p>
    <w:p w14:paraId="649148D6" w14:textId="30C7D12E" w:rsidR="00AB4DE7" w:rsidRDefault="006B147B" w:rsidP="00AB4DE7">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A</w:t>
      </w:r>
    </w:p>
    <w:p w14:paraId="7CB09BF6" w14:textId="6D1CE7A0" w:rsidR="006B147B" w:rsidRDefault="00E26B93" w:rsidP="00AB4DE7">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C</w:t>
      </w:r>
    </w:p>
    <w:p w14:paraId="08EEC8C9" w14:textId="579BC739" w:rsidR="00E26B93" w:rsidRDefault="00E26B93" w:rsidP="00AB4DE7">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A</w:t>
      </w:r>
    </w:p>
    <w:p w14:paraId="0E36CCC5" w14:textId="13180F28" w:rsidR="00E26B93" w:rsidRDefault="00E26B93" w:rsidP="00AB4DE7">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A</w:t>
      </w:r>
    </w:p>
    <w:p w14:paraId="1D0A386A" w14:textId="57D93720" w:rsidR="00E26B93" w:rsidRDefault="00E26B93" w:rsidP="00AB4DE7">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C</w:t>
      </w:r>
    </w:p>
    <w:p w14:paraId="4324A928" w14:textId="774DC5FC" w:rsidR="00E26B93" w:rsidRDefault="00EA210F" w:rsidP="00AB4DE7">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A</w:t>
      </w:r>
    </w:p>
    <w:p w14:paraId="7DB142C3" w14:textId="0AE171D0" w:rsidR="00EA210F" w:rsidRDefault="00EA210F" w:rsidP="00AB4DE7">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B</w:t>
      </w:r>
    </w:p>
    <w:p w14:paraId="05D7FC74" w14:textId="7FECE0CE" w:rsidR="00EA210F" w:rsidRDefault="0052676B" w:rsidP="00AB4DE7">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D</w:t>
      </w:r>
    </w:p>
    <w:p w14:paraId="3D79487B" w14:textId="1EB26BD2" w:rsidR="0052676B" w:rsidRDefault="0052676B" w:rsidP="00AB4DE7">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A</w:t>
      </w:r>
    </w:p>
    <w:p w14:paraId="3DDF2A3C" w14:textId="25399643" w:rsidR="0052676B" w:rsidRDefault="00B05B21" w:rsidP="00AB4DE7">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B</w:t>
      </w:r>
    </w:p>
    <w:p w14:paraId="2D463F30" w14:textId="54726E0D" w:rsidR="00B05B21" w:rsidRDefault="00B05B21" w:rsidP="00AB4DE7">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A</w:t>
      </w:r>
    </w:p>
    <w:p w14:paraId="44F4C7F5" w14:textId="2AE36811" w:rsidR="00B05B21" w:rsidRDefault="00B05B21" w:rsidP="00AB4DE7">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D</w:t>
      </w:r>
    </w:p>
    <w:p w14:paraId="711C1716" w14:textId="163D1760" w:rsidR="00B05B21" w:rsidRDefault="00C00518" w:rsidP="00AB4DE7">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B</w:t>
      </w:r>
    </w:p>
    <w:p w14:paraId="40B67D44" w14:textId="47629298" w:rsidR="00C00518" w:rsidRDefault="00DE4307" w:rsidP="00AB4DE7">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D</w:t>
      </w:r>
    </w:p>
    <w:p w14:paraId="2B9EA690" w14:textId="0DF311E4" w:rsidR="00DE4307" w:rsidRDefault="00C02E57" w:rsidP="00AB4DE7">
      <w:pPr>
        <w:pStyle w:val="ListParagraph"/>
        <w:numPr>
          <w:ilvl w:val="0"/>
          <w:numId w:val="1"/>
        </w:numPr>
        <w:rPr>
          <w:rFonts w:ascii="Times New Roman" w:hAnsi="Times New Roman" w:cs="Times New Roman"/>
          <w:sz w:val="24"/>
          <w:szCs w:val="24"/>
          <w:lang w:val="en-GB"/>
        </w:rPr>
      </w:pPr>
      <w:r>
        <w:rPr>
          <w:rFonts w:ascii="Times New Roman" w:hAnsi="Times New Roman" w:cs="Times New Roman"/>
          <w:sz w:val="24"/>
          <w:szCs w:val="24"/>
          <w:lang w:val="en-GB"/>
        </w:rPr>
        <w:t>1</w:t>
      </w:r>
      <w:r w:rsidR="00F95C6B">
        <w:rPr>
          <w:rFonts w:ascii="Times New Roman" w:hAnsi="Times New Roman" w:cs="Times New Roman"/>
          <w:sz w:val="24"/>
          <w:szCs w:val="24"/>
          <w:lang w:val="en-GB"/>
        </w:rPr>
        <w:t>. In the first scenario, with the purchase of a jeep for $30000, notably, the import of tires will have costed the US and hence it will be negative</w:t>
      </w:r>
      <w:r w:rsidR="00831A8D">
        <w:rPr>
          <w:rFonts w:ascii="Times New Roman" w:hAnsi="Times New Roman" w:cs="Times New Roman"/>
          <w:sz w:val="24"/>
          <w:szCs w:val="24"/>
          <w:lang w:val="en-GB"/>
        </w:rPr>
        <w:t xml:space="preserve">. The purchase of the car will be positive. Hence, the net effect will be $30000 - $1000 = $29,000 increase. </w:t>
      </w:r>
    </w:p>
    <w:p w14:paraId="1BAC5BB9" w14:textId="7DF5F16B" w:rsidR="00DE4307" w:rsidRDefault="00C02E57" w:rsidP="00DE4307">
      <w:pPr>
        <w:pStyle w:val="ListParagraph"/>
        <w:rPr>
          <w:rFonts w:ascii="Times New Roman" w:hAnsi="Times New Roman" w:cs="Times New Roman"/>
          <w:sz w:val="24"/>
          <w:szCs w:val="24"/>
          <w:lang w:val="en-GB"/>
        </w:rPr>
      </w:pPr>
      <w:r>
        <w:rPr>
          <w:rFonts w:ascii="Times New Roman" w:hAnsi="Times New Roman" w:cs="Times New Roman"/>
          <w:sz w:val="24"/>
          <w:szCs w:val="24"/>
          <w:lang w:val="en-GB"/>
        </w:rPr>
        <w:t>2</w:t>
      </w:r>
      <w:r w:rsidR="00DE4307">
        <w:rPr>
          <w:rFonts w:ascii="Times New Roman" w:hAnsi="Times New Roman" w:cs="Times New Roman"/>
          <w:sz w:val="24"/>
          <w:szCs w:val="24"/>
          <w:lang w:val="en-GB"/>
        </w:rPr>
        <w:t>.</w:t>
      </w:r>
      <w:r w:rsidR="00831A8D">
        <w:rPr>
          <w:rFonts w:ascii="Times New Roman" w:hAnsi="Times New Roman" w:cs="Times New Roman"/>
          <w:sz w:val="24"/>
          <w:szCs w:val="24"/>
          <w:lang w:val="en-GB"/>
        </w:rPr>
        <w:t xml:space="preserve"> It is important to note that the crushing of the car has no impact on the GDP. Therefore, the net effect </w:t>
      </w:r>
      <w:r>
        <w:rPr>
          <w:rFonts w:ascii="Times New Roman" w:hAnsi="Times New Roman" w:cs="Times New Roman"/>
          <w:sz w:val="24"/>
          <w:szCs w:val="24"/>
          <w:lang w:val="en-GB"/>
        </w:rPr>
        <w:t xml:space="preserve">to the GDP </w:t>
      </w:r>
      <w:r w:rsidR="00831A8D">
        <w:rPr>
          <w:rFonts w:ascii="Times New Roman" w:hAnsi="Times New Roman" w:cs="Times New Roman"/>
          <w:sz w:val="24"/>
          <w:szCs w:val="24"/>
          <w:lang w:val="en-GB"/>
        </w:rPr>
        <w:t xml:space="preserve">will be </w:t>
      </w:r>
      <w:r>
        <w:rPr>
          <w:rFonts w:ascii="Times New Roman" w:hAnsi="Times New Roman" w:cs="Times New Roman"/>
          <w:sz w:val="24"/>
          <w:szCs w:val="24"/>
          <w:lang w:val="en-GB"/>
        </w:rPr>
        <w:t>an increase by (</w:t>
      </w:r>
      <w:r w:rsidR="00831A8D">
        <w:rPr>
          <w:rFonts w:ascii="Times New Roman" w:hAnsi="Times New Roman" w:cs="Times New Roman"/>
          <w:sz w:val="24"/>
          <w:szCs w:val="24"/>
          <w:lang w:val="en-GB"/>
        </w:rPr>
        <w:t>$30000+$30000</w:t>
      </w:r>
      <w:r>
        <w:rPr>
          <w:rFonts w:ascii="Times New Roman" w:hAnsi="Times New Roman" w:cs="Times New Roman"/>
          <w:sz w:val="24"/>
          <w:szCs w:val="24"/>
          <w:lang w:val="en-GB"/>
        </w:rPr>
        <w:t>)</w:t>
      </w:r>
      <w:r w:rsidR="00831A8D">
        <w:rPr>
          <w:rFonts w:ascii="Times New Roman" w:hAnsi="Times New Roman" w:cs="Times New Roman"/>
          <w:sz w:val="24"/>
          <w:szCs w:val="24"/>
          <w:lang w:val="en-GB"/>
        </w:rPr>
        <w:t xml:space="preserve"> = $60,000</w:t>
      </w:r>
    </w:p>
    <w:p w14:paraId="32AB4FDC" w14:textId="170604D8" w:rsidR="00DE4307" w:rsidRDefault="007902FA" w:rsidP="00DE4307">
      <w:pPr>
        <w:pStyle w:val="ListParagraph"/>
        <w:rPr>
          <w:rFonts w:ascii="Times New Roman" w:hAnsi="Times New Roman" w:cs="Times New Roman"/>
          <w:sz w:val="24"/>
          <w:szCs w:val="24"/>
          <w:lang w:val="en-GB"/>
        </w:rPr>
      </w:pPr>
      <w:r>
        <w:rPr>
          <w:rFonts w:ascii="Times New Roman" w:hAnsi="Times New Roman" w:cs="Times New Roman"/>
          <w:sz w:val="24"/>
          <w:szCs w:val="24"/>
          <w:lang w:val="en-GB"/>
        </w:rPr>
        <w:t>3</w:t>
      </w:r>
      <w:r w:rsidR="00DE4307">
        <w:rPr>
          <w:rFonts w:ascii="Times New Roman" w:hAnsi="Times New Roman" w:cs="Times New Roman"/>
          <w:sz w:val="24"/>
          <w:szCs w:val="24"/>
          <w:lang w:val="en-GB"/>
        </w:rPr>
        <w:t>.</w:t>
      </w:r>
      <w:r>
        <w:rPr>
          <w:rFonts w:ascii="Times New Roman" w:hAnsi="Times New Roman" w:cs="Times New Roman"/>
          <w:sz w:val="24"/>
          <w:szCs w:val="24"/>
          <w:lang w:val="en-GB"/>
        </w:rPr>
        <w:t>The US GDP increases by (12.5 billion + 0.1 billion</w:t>
      </w:r>
      <w:r w:rsidR="00C02E57">
        <w:rPr>
          <w:rFonts w:ascii="Times New Roman" w:hAnsi="Times New Roman" w:cs="Times New Roman"/>
          <w:sz w:val="24"/>
          <w:szCs w:val="24"/>
          <w:lang w:val="en-GB"/>
        </w:rPr>
        <w:t>) = $12.6 billion</w:t>
      </w:r>
      <w:r w:rsidR="00831A8D">
        <w:rPr>
          <w:rFonts w:ascii="Times New Roman" w:hAnsi="Times New Roman" w:cs="Times New Roman"/>
          <w:sz w:val="24"/>
          <w:szCs w:val="24"/>
          <w:lang w:val="en-GB"/>
        </w:rPr>
        <w:t xml:space="preserve">. </w:t>
      </w:r>
      <w:r w:rsidR="00C02E57">
        <w:rPr>
          <w:rFonts w:ascii="Times New Roman" w:hAnsi="Times New Roman" w:cs="Times New Roman"/>
          <w:sz w:val="24"/>
          <w:szCs w:val="24"/>
          <w:lang w:val="en-GB"/>
        </w:rPr>
        <w:t xml:space="preserve">The purchase is an investment which is a component of a GDP hence an increase in the GDP value. Additionally, the payment of a service charge is a consumption component of a GDP hence giving rise to an increase in GDP. </w:t>
      </w:r>
      <w:r w:rsidR="00831A8D">
        <w:rPr>
          <w:rFonts w:ascii="Times New Roman" w:hAnsi="Times New Roman" w:cs="Times New Roman"/>
          <w:sz w:val="24"/>
          <w:szCs w:val="24"/>
          <w:lang w:val="en-GB"/>
        </w:rPr>
        <w:t>Therefore, the net effect will be an increase in GDP</w:t>
      </w:r>
      <w:r w:rsidR="00C02E57">
        <w:rPr>
          <w:rFonts w:ascii="Times New Roman" w:hAnsi="Times New Roman" w:cs="Times New Roman"/>
          <w:sz w:val="24"/>
          <w:szCs w:val="24"/>
          <w:lang w:val="en-GB"/>
        </w:rPr>
        <w:t>.</w:t>
      </w:r>
    </w:p>
    <w:p w14:paraId="5A0E6FF0" w14:textId="2F561DDE" w:rsidR="007902FA" w:rsidRDefault="007902FA" w:rsidP="00DE4307">
      <w:pPr>
        <w:pStyle w:val="ListParagraph"/>
        <w:rPr>
          <w:rFonts w:ascii="Times New Roman" w:hAnsi="Times New Roman" w:cs="Times New Roman"/>
          <w:sz w:val="24"/>
          <w:szCs w:val="24"/>
          <w:lang w:val="en-GB"/>
        </w:rPr>
      </w:pPr>
      <w:r>
        <w:rPr>
          <w:rFonts w:ascii="Times New Roman" w:hAnsi="Times New Roman" w:cs="Times New Roman"/>
          <w:sz w:val="24"/>
          <w:szCs w:val="24"/>
          <w:lang w:val="en-GB"/>
        </w:rPr>
        <w:t xml:space="preserve">4. For the purchase of grocery, the US GDP increases by $10. This is a consumption expenditure that should be included, However, $20, should not be included in the GDP since it’s not the actual spending but the opportunity cost. </w:t>
      </w:r>
    </w:p>
    <w:p w14:paraId="07AD30E8" w14:textId="156165CD" w:rsidR="007902FA" w:rsidRDefault="007902FA" w:rsidP="007902FA">
      <w:pPr>
        <w:pStyle w:val="ListParagraph"/>
        <w:rPr>
          <w:rFonts w:ascii="Times New Roman" w:hAnsi="Times New Roman" w:cs="Times New Roman"/>
          <w:sz w:val="24"/>
          <w:szCs w:val="24"/>
          <w:lang w:val="en-GB"/>
        </w:rPr>
      </w:pPr>
      <w:r>
        <w:rPr>
          <w:rFonts w:ascii="Times New Roman" w:hAnsi="Times New Roman" w:cs="Times New Roman"/>
          <w:sz w:val="24"/>
          <w:szCs w:val="24"/>
          <w:lang w:val="en-GB"/>
        </w:rPr>
        <w:t xml:space="preserve">5. </w:t>
      </w:r>
      <w:r>
        <w:rPr>
          <w:rFonts w:ascii="Times New Roman" w:hAnsi="Times New Roman" w:cs="Times New Roman"/>
          <w:sz w:val="24"/>
          <w:szCs w:val="24"/>
          <w:lang w:val="en-GB"/>
        </w:rPr>
        <w:t>Interestingly, the return of the tanks has no effect on the GDP since these goods have already been accounted for. However, the purchase of the tank by the government will result in the increase in the GDP by $50 million</w:t>
      </w:r>
      <w:r>
        <w:rPr>
          <w:rFonts w:ascii="Times New Roman" w:hAnsi="Times New Roman" w:cs="Times New Roman"/>
          <w:sz w:val="24"/>
          <w:szCs w:val="24"/>
          <w:lang w:val="en-GB"/>
        </w:rPr>
        <w:t xml:space="preserve"> since it is an investment. </w:t>
      </w:r>
    </w:p>
    <w:p w14:paraId="32084083" w14:textId="1A39E1D7" w:rsidR="00DE4307" w:rsidRDefault="00DE4307" w:rsidP="00DE4307">
      <w:pPr>
        <w:pStyle w:val="ListParagraph"/>
        <w:rPr>
          <w:rFonts w:ascii="Times New Roman" w:hAnsi="Times New Roman" w:cs="Times New Roman"/>
          <w:sz w:val="24"/>
          <w:szCs w:val="24"/>
          <w:lang w:val="en-GB"/>
        </w:rPr>
      </w:pPr>
    </w:p>
    <w:p w14:paraId="11647EBB" w14:textId="77777777" w:rsidR="00DE4307" w:rsidRPr="00AB4DE7" w:rsidRDefault="00DE4307" w:rsidP="00DE4307">
      <w:pPr>
        <w:pStyle w:val="ListParagraph"/>
        <w:rPr>
          <w:rFonts w:ascii="Times New Roman" w:hAnsi="Times New Roman" w:cs="Times New Roman"/>
          <w:sz w:val="24"/>
          <w:szCs w:val="24"/>
          <w:lang w:val="en-GB"/>
        </w:rPr>
      </w:pPr>
    </w:p>
    <w:sectPr w:rsidR="00DE4307" w:rsidRPr="00AB4DE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1B6E73"/>
    <w:multiLevelType w:val="hybridMultilevel"/>
    <w:tmpl w:val="4BA8F5B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DE7"/>
    <w:rsid w:val="0052676B"/>
    <w:rsid w:val="006B147B"/>
    <w:rsid w:val="007902FA"/>
    <w:rsid w:val="00831A8D"/>
    <w:rsid w:val="00AB4DE7"/>
    <w:rsid w:val="00B05B21"/>
    <w:rsid w:val="00C00518"/>
    <w:rsid w:val="00C02E57"/>
    <w:rsid w:val="00DE4307"/>
    <w:rsid w:val="00E26B93"/>
    <w:rsid w:val="00EA210F"/>
    <w:rsid w:val="00F95C6B"/>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4A4FF"/>
  <w15:chartTrackingRefBased/>
  <w15:docId w15:val="{FFA14367-41E2-4DF4-9F73-196B3B00F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4D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TotalTime>
  <Pages>1</Pages>
  <Words>191</Words>
  <Characters>1094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Scofied</dc:creator>
  <cp:keywords/>
  <dc:description/>
  <cp:lastModifiedBy>Scofied</cp:lastModifiedBy>
  <cp:revision>1</cp:revision>
  <dcterms:created xsi:type="dcterms:W3CDTF">2020-08-14T20:28:00Z</dcterms:created>
  <dcterms:modified xsi:type="dcterms:W3CDTF">2020-08-14T23:26:00Z</dcterms:modified>
</cp:coreProperties>
</file>